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DF07" w14:textId="20870D56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24D9E">
        <w:rPr>
          <w:sz w:val="24"/>
          <w:szCs w:val="24"/>
        </w:rPr>
        <w:t>50878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5FEE9D6C" w14:textId="22408FD7" w:rsidR="00055C5D" w:rsidRPr="00C24D9E" w:rsidRDefault="00C24D9E" w:rsidP="0040721D">
            <w:pPr>
              <w:jc w:val="left"/>
              <w:rPr>
                <w:b/>
                <w:bCs/>
                <w:caps/>
                <w:szCs w:val="24"/>
              </w:rPr>
            </w:pPr>
            <w:r w:rsidRPr="00C24D9E">
              <w:rPr>
                <w:b/>
                <w:bCs/>
              </w:rPr>
              <w:t>COMPLAINT OF RANDALL COLLINS AGAINST MONARCH UTILITIES I, L.P.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66181A99" w:rsidR="0040721D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1B2DBF73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</w:t>
      </w:r>
      <w:r w:rsidR="002A2E67">
        <w:t xml:space="preserve"> (Staff)</w:t>
      </w:r>
      <w:r>
        <w:t xml:space="preserve"> of the Public Utility Commission of Texas (</w:t>
      </w:r>
      <w:r w:rsidR="002A2E67">
        <w:t>Commission</w:t>
      </w:r>
      <w:r>
        <w:t>), representing the public interest and files this notice of change of counsel in this proceeding.</w:t>
      </w:r>
    </w:p>
    <w:p w14:paraId="65BAEE5E" w14:textId="7A7B8A9E" w:rsidR="00D702A0" w:rsidRDefault="00C24D9E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M. Justin Ackley</w:t>
      </w:r>
      <w:r w:rsidR="00C86E74">
        <w:t xml:space="preserve"> </w:t>
      </w:r>
      <w:r w:rsidR="00BE4858">
        <w:t xml:space="preserve">has replaced </w:t>
      </w:r>
      <w:r w:rsidR="0040721D">
        <w:t>Megan Chalifoux</w:t>
      </w:r>
      <w:r w:rsidR="00C86E74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14C5DA7D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A2E67">
        <w:rPr>
          <w:noProof/>
          <w:szCs w:val="24"/>
        </w:rPr>
        <w:t>December 17, 2020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5A1C017D" w14:textId="77777777" w:rsidR="00C24D9E" w:rsidRDefault="00C24D9E" w:rsidP="00C24D9E">
      <w:pPr>
        <w:keepNext/>
        <w:ind w:left="4320"/>
        <w:rPr>
          <w:szCs w:val="24"/>
        </w:rPr>
      </w:pPr>
      <w:bookmarkStart w:id="0" w:name="_Hlk41640315"/>
      <w:r>
        <w:rPr>
          <w:szCs w:val="24"/>
        </w:rPr>
        <w:t>Rashmin J. Asher</w:t>
      </w:r>
      <w:bookmarkEnd w:id="0"/>
      <w:r>
        <w:rPr>
          <w:szCs w:val="24"/>
        </w:rPr>
        <w:t xml:space="preserve"> </w:t>
      </w:r>
    </w:p>
    <w:p w14:paraId="7F71EF8C" w14:textId="77777777" w:rsidR="00C24D9E" w:rsidRDefault="00C24D9E" w:rsidP="00C24D9E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50FFD794" w14:textId="77777777" w:rsidR="00C24D9E" w:rsidRDefault="00C24D9E" w:rsidP="00C24D9E">
      <w:pPr>
        <w:rPr>
          <w:szCs w:val="24"/>
        </w:rPr>
      </w:pPr>
    </w:p>
    <w:p w14:paraId="01FE1D37" w14:textId="77777777" w:rsidR="00C24D9E" w:rsidRDefault="00C24D9E" w:rsidP="00C24D9E">
      <w:pPr>
        <w:rPr>
          <w:szCs w:val="24"/>
        </w:rPr>
      </w:pPr>
    </w:p>
    <w:p w14:paraId="0CB36F4C" w14:textId="032BFC93" w:rsidR="00C24D9E" w:rsidRDefault="00C24D9E" w:rsidP="00C24D9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</w:t>
      </w:r>
      <w:r w:rsidR="002A2E67">
        <w:rPr>
          <w:szCs w:val="24"/>
          <w:u w:val="single"/>
        </w:rPr>
        <w:t>/s/ M. Justin Ackley</w:t>
      </w:r>
      <w:r>
        <w:rPr>
          <w:szCs w:val="24"/>
          <w:u w:val="single"/>
        </w:rPr>
        <w:t>______</w:t>
      </w:r>
    </w:p>
    <w:p w14:paraId="5AC15F7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1" w:name="_Hlk59001087"/>
      <w:r>
        <w:rPr>
          <w:szCs w:val="24"/>
        </w:rPr>
        <w:t>M. Justin Ackley</w:t>
      </w:r>
      <w:bookmarkEnd w:id="1"/>
    </w:p>
    <w:p w14:paraId="47778906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State Bar No. 24121354</w:t>
      </w:r>
    </w:p>
    <w:p w14:paraId="4FD075F5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0B4A1C7C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35338AC7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155FC3F2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936-7228</w:t>
      </w:r>
    </w:p>
    <w:p w14:paraId="15ECD19D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39323E71" w14:textId="77777777" w:rsidR="00C24D9E" w:rsidRDefault="00C24D9E" w:rsidP="00C24D9E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M.Justin.Ackley@puc.texas.gov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3337420C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24D9E">
        <w:rPr>
          <w:sz w:val="24"/>
          <w:szCs w:val="24"/>
        </w:rPr>
        <w:t>50878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4311F58C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2A2E67">
        <w:rPr>
          <w:noProof/>
          <w:szCs w:val="24"/>
        </w:rPr>
        <w:t>December 17, 2020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1989DA38" w14:textId="77777777" w:rsidR="002A2E67" w:rsidRDefault="002A2E67" w:rsidP="002A2E6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__/s/ M. Justin Ackley______</w:t>
      </w:r>
    </w:p>
    <w:p w14:paraId="22751A1D" w14:textId="74680F20" w:rsidR="0038776A" w:rsidRPr="00524F64" w:rsidRDefault="00C24D9E" w:rsidP="00C24D9E">
      <w:pPr>
        <w:ind w:left="4320"/>
        <w:rPr>
          <w:szCs w:val="24"/>
        </w:rPr>
      </w:pPr>
      <w:bookmarkStart w:id="2" w:name="_GoBack"/>
      <w:bookmarkEnd w:id="2"/>
      <w:r>
        <w:rPr>
          <w:szCs w:val="24"/>
        </w:rPr>
        <w:t>M. Justin Ackley</w:t>
      </w:r>
    </w:p>
    <w:sectPr w:rsidR="0038776A" w:rsidRPr="00524F64" w:rsidSect="00F50CAC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E7AB8" w14:textId="77777777" w:rsidR="00723AB1" w:rsidRDefault="00723AB1">
      <w:r>
        <w:separator/>
      </w:r>
    </w:p>
  </w:endnote>
  <w:endnote w:type="continuationSeparator" w:id="0">
    <w:p w14:paraId="10819D43" w14:textId="77777777" w:rsidR="00723AB1" w:rsidRDefault="0072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4C214" w14:textId="77777777" w:rsidR="00723AB1" w:rsidRDefault="00723AB1">
      <w:r>
        <w:separator/>
      </w:r>
    </w:p>
  </w:footnote>
  <w:footnote w:type="continuationSeparator" w:id="0">
    <w:p w14:paraId="4FDF5559" w14:textId="77777777" w:rsidR="00723AB1" w:rsidRDefault="00723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2E67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3AB1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50153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4D9E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B0E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E67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2020-12-17T16:58:00Z</dcterms:created>
  <dcterms:modified xsi:type="dcterms:W3CDTF">2020-12-17T16:58:00Z</dcterms:modified>
</cp:coreProperties>
</file>